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201B6C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8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редакции решения </w:t>
      </w:r>
      <w:proofErr w:type="gramEnd"/>
    </w:p>
    <w:p w:rsidR="00646F3B" w:rsidRPr="006A3F15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  <w:r w:rsidRPr="006A3F15">
        <w:rPr>
          <w:sz w:val="18"/>
          <w:szCs w:val="18"/>
        </w:rPr>
        <w:t xml:space="preserve">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6A3F15">
        <w:rPr>
          <w:sz w:val="18"/>
          <w:szCs w:val="18"/>
        </w:rPr>
        <w:t>района от 27</w:t>
      </w:r>
      <w:r w:rsidR="0006184A" w:rsidRPr="006A3F15">
        <w:rPr>
          <w:sz w:val="18"/>
          <w:szCs w:val="18"/>
        </w:rPr>
        <w:t>.1</w:t>
      </w:r>
      <w:r w:rsidRPr="006A3F15">
        <w:rPr>
          <w:sz w:val="18"/>
          <w:szCs w:val="18"/>
        </w:rPr>
        <w:t>2</w:t>
      </w:r>
      <w:r w:rsidR="006A3F15" w:rsidRPr="006A3F15">
        <w:rPr>
          <w:sz w:val="18"/>
          <w:szCs w:val="18"/>
        </w:rPr>
        <w:t>.2023 № 271</w:t>
      </w:r>
      <w:r w:rsidR="00646F3B" w:rsidRPr="006A3F15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4617C" w:rsidRDefault="00E4617C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201B6C" w:rsidRDefault="00201B6C" w:rsidP="00201B6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201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Валдайского муниципального района </w:t>
      </w:r>
      <w:proofErr w:type="gramEnd"/>
    </w:p>
    <w:p w:rsidR="00201B6C" w:rsidRDefault="00201B6C" w:rsidP="00201B6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1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proofErr w:type="spellStart"/>
      <w:r w:rsidRPr="00201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201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</w:t>
      </w:r>
    </w:p>
    <w:p w:rsidR="00201B6C" w:rsidRPr="00201B6C" w:rsidRDefault="00201B6C" w:rsidP="00201B6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1B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бюджета Валдайского муниципального района на 2023 год и на плановый период 2024 и 2025 годов</w:t>
      </w:r>
    </w:p>
    <w:p w:rsidR="0043083D" w:rsidRDefault="00201B6C" w:rsidP="0043083D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руб</w:t>
      </w:r>
      <w:proofErr w:type="gramStart"/>
      <w:r>
        <w:rPr>
          <w:rFonts w:ascii="Times New Roman" w:hAnsi="Times New Roman" w:cs="Times New Roman"/>
          <w:sz w:val="18"/>
          <w:szCs w:val="18"/>
        </w:rPr>
        <w:t>.к</w:t>
      </w:r>
      <w:proofErr w:type="gramEnd"/>
      <w:r>
        <w:rPr>
          <w:rFonts w:ascii="Times New Roman" w:hAnsi="Times New Roman" w:cs="Times New Roman"/>
          <w:sz w:val="18"/>
          <w:szCs w:val="18"/>
        </w:rPr>
        <w:t>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85"/>
        <w:gridCol w:w="855"/>
        <w:gridCol w:w="419"/>
        <w:gridCol w:w="425"/>
        <w:gridCol w:w="1010"/>
        <w:gridCol w:w="1010"/>
        <w:gridCol w:w="1010"/>
      </w:tblGrid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Расх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"Обращение с твёрдыми коммунальными отходами на территории Валдайского муниципального района в 2023-2026 годах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количества мест несанкционированного сброса мусора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96 692 031,11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96 170 931,11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96 170 931,11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92 989 570,00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92 468 470,00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92 468 470,00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651 070,00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92 331 300,00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91 810 200,00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91 810 200,00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деятельности учреждений дополнительного образования детей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сфере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культуры-заработная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деятельности учреждений дополнительного образования детей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сфере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культуры-материальные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централизованных клубных систем, домов народного творчества-начисления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народного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творчества-материальные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библиотек-дрова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библиотек-начисления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библиотек-материальные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Устранение замечаний по независимой оценке в части доступной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проектной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9 693 200,00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9 693 200,00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9 693 200,00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3 702 461,11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3 702 461,11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3 702 461,11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3 702 461,11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3 702 461,11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3 702 461,11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3 639 161,11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3 639 161,11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3 639 161,11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жильем молодых семей на территории Валдайского муниципального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(в т.ч.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Сохранение и развитие инфраструктуры отрасли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учреждения "Физкультурно-спортивный центр"-заработная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учреждения "Физкультурно-спортивный центр"-начисления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учреждения "Физкультурно-спортивный центр"-материальные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спорта и системы подготовки спортивного резерва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11 833 803,85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11 718 803,85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11 718 803,85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алдай"-заработная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алдай"-начисления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алдай"-материальные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участия сборных команд муниципального района по разным видам спорта в официальных спортивных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Материальные затраты на содержание лыжной базы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8 650 594,46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8 640 219,09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8 610 854,95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8 470 194,46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8 459 819,09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8 430 454,95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исполнения долговых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информатизации Валдайского муниципального района на 2021-2024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сетевого взаимодействия всех рабочих мест (включая рабочие места, размещённые вне основного здания Администрации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локальных вычислительных сетей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безопасности информационной телекоммуникационной инфраструктуры ОМСУ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Приобретение оборудования 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защиты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автоматизированных рабочих мест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сотрудников программным обеспечением, электронно-вычислительной техникой и ее обслуживание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обслуживание электронно-вычислительной техники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приобретения и внедрения отечественного лицензированного программного обеспечения для автоматизированных рабочих мест в Администрации муниципального района для осуществления своей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"Отлов безнадзорных животных на территории Валдайского муниципального района в 2018-2026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Отлов, эвтаназия и утилизация безнадзорных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431 429 712,86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425 852 341,86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425 566 441,86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11 002 100,00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Повышение эффективности и качества услуг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6 259 500,00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6 259 500,00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6 259 500,00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1 016 300,00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1 016 300,00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4 625 200,00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и-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начисления на заработную плат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деятельности центров образования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10 978 765,25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10 978 765,25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10 978 765,25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дополнительного образования в общеобразовательных учреждениях 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муниципальном автономном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учреждении дополнительного образования детей "Центр дополнительного образования "Пульс"-заработная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дополнительного образования в общеобразовательных учреждениях 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образовательного учреждения дополнительного образования детей "Центр дополнительного образования "Пульс"-начисления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дополнительного образования в общеобразовательных учреждениях 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муниципальном автономном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учреждении дополнительного образования детей "Центр дополнительного образования "Пульс"-материальные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одаренных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направленностей-начисления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единовременную выплату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400 168 747,61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395 867 376,61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395 581 476,61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313 916 279,50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313 916 279,50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313 916 279,50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общеобразовательных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дошкольных образ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.-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телеком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141 961 300,00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141 961 300,00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141 961 300,00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141 961 300,00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141 961 300,00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141 961 300,00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дошкольных образ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.-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телеком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42 872 300,00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42 872 300,00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42 872 300,00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42 872 300,00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42 872 300,00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42 872 300,00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дошкольных образ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.-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телеком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51 725 500,00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51 725 500,00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51 725 500,00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Питание льготных категорий воспитанников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заработная плат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начисления на заработную плат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организаций-заработная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организаций-начисления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организаций-материальные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организаций-подво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3 805 700,00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3 334 500,00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3 334 500,00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3 334 500,00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ребенка в семье опекуна и приемной семье, а также вознаграждение, причитающееся приемному родител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я-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начисления на заработную плат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бесплатной перевозки обучающихся общеобразовательных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2022-2025 года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организаци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й-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16 849 068,11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16 570 597,11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16 570 597,11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Учреждение по финансовому, методическому и хозяйственному обеспечению муниципальной системы образования-начисления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образования-материальные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16 613 900,00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квалифицированной охраны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кабинетов для планируемых к открытию профильных классов (IT- класс в МАОУ "Гимназия")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отправку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обучающихся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областные конкурсные мероприятия и мероприятия всероссийского уровня, не входящие в Перечень областных мероприятий, проводимых министерством образования Новгородской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(в т.ч.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Организация профориентации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обучающихся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педагогические профессии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Выплата стипендии студентам, заключившим договор о целевом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обучении по программам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высшего образования и специальностей среднего профессионального образования "Образование и педагогические науки"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Выплаты молодому специалисту-педагогу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листовок, социальной рекламы) по профилактике правонарушений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листовок) по вопросам предупреждения проявлений терроризма и экстремизма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 по обслуживанию и ремонту системы оповещения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созданию на базе муниципального бюджетного учреждения культуры "Межпоселенческая библиотека имени Б.С. Романова Валдайского муниципального района" районного специализированного библиотечного фонда печатной продукции по проблемам зависимости от наркотиков и других ПАВ, по вопросам формирования ценностей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Организация проведения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обучения по вопросам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противодействия коррупции муниципальных служащих и служащих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муниципальных служащих и служащих по вопросам соблюдения законодательства в сфере размещения муниципального заказа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населения Валдайского муниципального района питьевой водой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Чистка и дезинфекция колодцев, с проведением анализа состава воды в общественных колодцах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включая проверку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хозяйствав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Валдайском муниципальном районе на 2021-2026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кадрового потенциала в сельском хозяйстве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Методическое и информационное сопровождение по вопросам создания, организации, развития территориального общественного самоуправления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листовок, и т.п. по вопросам создания, организации, развития ТОС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семинаров, совещаний, конференций, "круглых столов" с участием представителей ТОС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института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 и т.п. для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семинаров, совещаний, конференций, "круглых столов" с участием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Стимулирование социальной активности граждан, старост, членов ТОС, добившихся значительных успехов в общественной работе, внёсших значительный вклад в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развитиемместного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Проведение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эжегодного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конкурса "Лучшее ТОС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ежегодного конкурса "Лучший староста сельского населённого пункта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 в областных мероприятиях, направленных на развитие ТОС, института старост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 граждан в инициативных проектах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реализация инициативного проекта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муниципального района на 2019-2026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15 741 400,00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"Содержание, капитальный ремонт и ремонт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15 341 400,00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содержанию, капитальному ремонту и ремонту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15 341 400,00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 (содержание за счёт средств субсидии)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формирование муниципальных дорожных фондов (содержание)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Паспортизация автомобильных дорог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"Поддержка некоммерческих организаций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субсидии социально ориентированным некоммерческим организациям, осуществляющим деятельность в сфере охраны окружающей среды и защиты животных, на приобретение препаратов для вакцинации животных без владельцев и осуществление такой вакцинации, осуществление стерилизации животных без владельцев, изготовление и установку мест содержания животных без владельцев, изготовление, приобретение, установку ограждения территории мест пребывания животных без владельцев, оплату коммунальных услуг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на 2024-2026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Газификация и содержание сетей газораспределения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Техническое обслуживание и ремонт сетей газораспределения, расположенных по адресу Валдайский район, д.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; с. Едрово, ул.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Сосновая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Страхование за причинение вреда в результате аварии на опасном объекте: сети газораспределения, расположенные по адресу Валдайский район, д.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услуг по договору на аварийно-опасные работы на опасно-производственном объекте сети газораспределения, расположенные по адресу: Валдайский район,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.Л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утовёнка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"Комплексное развитие инфраструктуры водоснабжения и водоотведения на территории Валдайского муниципального района в 2022-2026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"Модернизация систем водоснабжения на территории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системы водоснабжения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централизованного водоснабжения, объектов водоподготовки и подачи воды, расположенного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молодёжной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7 871 180,23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"Вовлечение молодежи Валдайского муниципального района в социальную практику" муниципальной программы "Развитие молодежной политики в Валдайском муниципальном районе на 2023- 2026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7 469 260,23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6 930 720,00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6 930 720,00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молодой семьи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молодежи, оказавшейся в трудной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формировании ценностей здорового образа жизни, организации летнего отдыха, молодежного туризма, экологической культуры, повышение уровня культуры, безопасности жизнедеятельности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муниципального ресурсного центра поддержки добровольчества (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"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БлагоДарю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53" на базе муниципального автономного учреждения Молодежного центра "Юность" им. Н.И. 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инфраструктуры учреждений по работе с молодежью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6 873 260,23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6 480 720,00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6 480 720,00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учреждения "Молодежный центр "Юность"-заработная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Обеспечение деятельности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учреждения "Молодежный центр "Юность"-начисления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автономного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учреждения "Молодежный центр "Юность"-материальные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Текущий ремонт здания МАУ "МЦ "Юность" им. Н.И.Филина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"Патриотическое воспитание населения Валдайского муниципального района" муниципальной программы "Развитие молодежной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401 920,00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Информационно-методическое сопровождение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Военно-патриотическое воспитание детей и молодежи, развитие практики шефства воинских частей над образовательными организациями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области увековечения памяти погибших при защите Отечеств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волонтерского движения как важного элемента системы 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Информационное обеспечение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"Проведение комплексных кадастровых работ на территории Валдайского муниципального района в 2023-2025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Наполнение ЕГРН сведениями о земельных участках, о расположенных на них зданиях, сооружениях, объектах незавершённого строительства в целях улучшения гражданского оборота и обеспечения качественного управления земельными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комплексных кадастровых работ в кадастровых кварталах, расположенных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кадровой политики в системе муниципального управления Валдайского муниципального района на 2024-2028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Обучение, переподготовка и повышение квалификации лиц, замещающих муниципальные должности, муниципальных служащих и служащих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69 963 106,49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69 963 106,49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69 963 106,49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67 328 197,56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67 328 197,56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67 328 197,56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самоуправления-материальные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самоуправления-ГСМ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бюджетам муниципальных районов, муниципальных округов области на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Дума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48 054 252,63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32 357 838,63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32 337 838,63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48 054 252,63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32 357 838,63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32 337 838,63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и текущий ремонт муниципальных квартир (за счет платы за наем жилого помещения)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Оценка технического состояния помещений и жилых домов для признания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непригодными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для проживания и аварийными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здания под размещение военного комиссариата и архива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членских взносов в Ассоциацию "Совет муниципальных образований"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аттестации АРМ и выделенного помещения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Транспортное обеспечение деятельности территориальных избирательных комиссий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28 141 780,00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23 800 880,00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22 846 980,00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28 044 780,00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23 703 380,00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22 588 980,00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межбюджетные трансферты бюджетам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городского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расчету и предоставлению дотаций на выравнивание бюджетной обеспеченности поселени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исполнение прочих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ветеринарно-санитарными правилами сбора, утилизации и уничтожения биологических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и(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Единая диспетчерско-дежурная служба Администрации Валдайского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Валдайского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</w:t>
            </w:r>
            <w:proofErr w:type="spell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органов финансово-бюджетного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межбюджетные трансферты в связи с передачей полномочий контрольно – счетных органов </w:t>
            </w:r>
            <w:proofErr w:type="gramStart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городского</w:t>
            </w:r>
            <w:proofErr w:type="gramEnd"/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сельских поселений на основании заключенных соглашений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расходы, не отнесенные к муниципальным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201B6C" w:rsidRPr="00201B6C" w:rsidTr="00201B6C">
        <w:trPr>
          <w:cantSplit/>
          <w:trHeight w:val="20"/>
        </w:trPr>
        <w:tc>
          <w:tcPr>
            <w:tcW w:w="0" w:type="auto"/>
            <w:gridSpan w:val="4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765 477 470,66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741 573 910,48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201B6C" w:rsidRPr="00201B6C" w:rsidRDefault="00201B6C" w:rsidP="00201B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01B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749 091 335,83</w:t>
            </w:r>
          </w:p>
        </w:tc>
      </w:tr>
    </w:tbl>
    <w:p w:rsidR="00201B6C" w:rsidRPr="0043083D" w:rsidRDefault="00201B6C" w:rsidP="0043083D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</w:p>
    <w:sectPr w:rsidR="00201B6C" w:rsidRPr="0043083D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1621FD">
        <w:pPr>
          <w:pStyle w:val="a3"/>
          <w:jc w:val="center"/>
        </w:pPr>
        <w:fldSimple w:instr=" PAGE   \* MERGEFORMAT ">
          <w:r w:rsidR="006A3F15">
            <w:rPr>
              <w:noProof/>
            </w:rPr>
            <w:t>29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74F0"/>
    <w:rsid w:val="00095F23"/>
    <w:rsid w:val="000B0180"/>
    <w:rsid w:val="00122E00"/>
    <w:rsid w:val="00157CE3"/>
    <w:rsid w:val="001621FD"/>
    <w:rsid w:val="00201B6C"/>
    <w:rsid w:val="00212BD6"/>
    <w:rsid w:val="002157BD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43083D"/>
    <w:rsid w:val="00446070"/>
    <w:rsid w:val="00485088"/>
    <w:rsid w:val="00492CF5"/>
    <w:rsid w:val="004E2CF7"/>
    <w:rsid w:val="005173EA"/>
    <w:rsid w:val="00526A5E"/>
    <w:rsid w:val="00565D03"/>
    <w:rsid w:val="005B0A36"/>
    <w:rsid w:val="006207FE"/>
    <w:rsid w:val="00646F3B"/>
    <w:rsid w:val="00663E25"/>
    <w:rsid w:val="00684CC2"/>
    <w:rsid w:val="006A3F15"/>
    <w:rsid w:val="006B543F"/>
    <w:rsid w:val="006C0B6C"/>
    <w:rsid w:val="006F4D59"/>
    <w:rsid w:val="007C4847"/>
    <w:rsid w:val="00800771"/>
    <w:rsid w:val="0085175F"/>
    <w:rsid w:val="00965FFC"/>
    <w:rsid w:val="009D2EA5"/>
    <w:rsid w:val="00A5562E"/>
    <w:rsid w:val="00B146A8"/>
    <w:rsid w:val="00B21366"/>
    <w:rsid w:val="00BA3C38"/>
    <w:rsid w:val="00BB55A8"/>
    <w:rsid w:val="00BE3896"/>
    <w:rsid w:val="00C22C9B"/>
    <w:rsid w:val="00CA5C19"/>
    <w:rsid w:val="00CD7BFE"/>
    <w:rsid w:val="00CE42AC"/>
    <w:rsid w:val="00CF0331"/>
    <w:rsid w:val="00CF4968"/>
    <w:rsid w:val="00D0001E"/>
    <w:rsid w:val="00D27039"/>
    <w:rsid w:val="00DD5EBB"/>
    <w:rsid w:val="00E4617C"/>
    <w:rsid w:val="00E7328F"/>
    <w:rsid w:val="00EB6977"/>
    <w:rsid w:val="00EE1FB6"/>
    <w:rsid w:val="00F53917"/>
    <w:rsid w:val="00F5603A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20437</Words>
  <Characters>116497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2023-06-16T11:20:00Z</cp:lastPrinted>
  <dcterms:created xsi:type="dcterms:W3CDTF">2023-12-25T17:10:00Z</dcterms:created>
  <dcterms:modified xsi:type="dcterms:W3CDTF">2023-12-26T09:20:00Z</dcterms:modified>
</cp:coreProperties>
</file>